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1349" w:right="1328" w:firstLine="780"/>
      </w:pPr>
      <w:r>
        <w:rPr/>
        <w:t>Перечень программ повышения квалификации, реализуемых УМО сервиса и туризма, действующего на базе</w:t>
      </w:r>
    </w:p>
    <w:p>
      <w:pPr>
        <w:spacing w:before="2"/>
        <w:ind w:left="1183" w:right="0" w:firstLine="0"/>
        <w:jc w:val="left"/>
        <w:rPr>
          <w:b/>
          <w:sz w:val="28"/>
        </w:rPr>
      </w:pPr>
      <w:r>
        <w:rPr>
          <w:b/>
          <w:sz w:val="28"/>
        </w:rPr>
        <w:t>Российского государственного университета туризма и сервиса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before="1"/>
        <w:ind w:left="113" w:right="110" w:firstLine="720"/>
        <w:jc w:val="both"/>
      </w:pPr>
      <w:r>
        <w:rPr/>
        <w:t>Разработка и реализация образовательной программы среднего профессионального образования по УГПС 43.00.00 Сервис и туризм в соответствии с актуализированным</w:t>
      </w:r>
      <w:r>
        <w:rPr>
          <w:spacing w:val="-1"/>
        </w:rPr>
        <w:t> </w:t>
      </w:r>
      <w:r>
        <w:rPr/>
        <w:t>ФГОС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1"/>
        <w:ind w:left="113" w:right="103" w:firstLine="720"/>
        <w:jc w:val="both"/>
      </w:pPr>
      <w:r>
        <w:rPr/>
        <w:t>Разработка требований к освоению образовательной программы среднего профессионального образования по УГПС 43.00.00 Сервис и туризм в соответствии с актуализированным</w:t>
      </w:r>
      <w:r>
        <w:rPr>
          <w:spacing w:val="-2"/>
        </w:rPr>
        <w:t> </w:t>
      </w:r>
      <w:r>
        <w:rPr/>
        <w:t>ФГОС</w:t>
      </w:r>
    </w:p>
    <w:p>
      <w:pPr>
        <w:pStyle w:val="BodyText"/>
        <w:spacing w:before="1"/>
        <w:ind w:left="0"/>
      </w:pPr>
    </w:p>
    <w:p>
      <w:pPr>
        <w:pStyle w:val="BodyText"/>
        <w:ind w:left="113" w:right="108" w:firstLine="720"/>
        <w:jc w:val="both"/>
      </w:pPr>
      <w:r>
        <w:rPr/>
        <w:t>Разработка учебно-методического обеспечения образовательной программы среднего профессионального образования по УГПС 43.00.00 Сервис и туризм в соответствии с актуализированным ФГОС</w:t>
      </w:r>
    </w:p>
    <w:p>
      <w:pPr>
        <w:pStyle w:val="BodyText"/>
        <w:spacing w:before="1"/>
        <w:ind w:left="0"/>
      </w:pPr>
    </w:p>
    <w:p>
      <w:pPr>
        <w:pStyle w:val="BodyText"/>
        <w:ind w:left="113" w:right="110" w:firstLine="720"/>
        <w:jc w:val="both"/>
      </w:pPr>
      <w:r>
        <w:rPr/>
        <w:t>Порядок осуществления образовательной деятельности по образовательным программам среднего профессионального образования по УГПС 43.00.00 Сервис и туризм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/>
        <w:t>Объем каждой программы - 72 часа.</w:t>
      </w:r>
    </w:p>
    <w:p>
      <w:pPr>
        <w:pStyle w:val="BodyText"/>
        <w:spacing w:before="2"/>
        <w:ind w:left="113" w:right="1833" w:firstLine="720"/>
      </w:pPr>
      <w:r>
        <w:rPr/>
        <w:t>Оплата на основе договора между Российским государственным университетом туризма и сервиса и</w:t>
      </w:r>
    </w:p>
    <w:p>
      <w:pPr>
        <w:pStyle w:val="BodyText"/>
        <w:spacing w:line="321" w:lineRule="exact"/>
      </w:pPr>
      <w:r>
        <w:rPr/>
        <w:t>- юридическим лицом, который оплачивает стоимость обучения слушателя,</w:t>
      </w:r>
    </w:p>
    <w:p>
      <w:pPr>
        <w:pStyle w:val="BodyText"/>
      </w:pPr>
      <w:r>
        <w:rPr/>
        <w:t>-или физическим лицом - слушателем.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</w:pPr>
      <w:r>
        <w:rPr/>
        <w:t>Оплатить стоимость обучения на основе оформленного договора можно в</w:t>
      </w:r>
    </w:p>
    <w:p>
      <w:pPr>
        <w:pStyle w:val="BodyText"/>
        <w:spacing w:line="242" w:lineRule="auto"/>
        <w:ind w:left="113" w:right="246"/>
      </w:pPr>
      <w:r>
        <w:rPr/>
        <w:t>безналичной форме на расчетный счет Российского государственного университета туризма и сервиса по счету, выставленным РГУТИС</w:t>
      </w:r>
    </w:p>
    <w:p>
      <w:pPr>
        <w:pStyle w:val="BodyText"/>
        <w:spacing w:line="317" w:lineRule="exact"/>
      </w:pPr>
      <w:r>
        <w:rPr/>
        <w:t>или в кассу РГУТИС (в наличной форме).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113" w:firstLine="720"/>
      </w:pPr>
      <w:r>
        <w:rPr/>
        <w:t>Для зачисления на курсы повышения квалификации необходимо представить документы (формы будут высланы по электронной почте):</w:t>
      </w:r>
    </w:p>
    <w:p>
      <w:pPr>
        <w:pStyle w:val="BodyText"/>
        <w:spacing w:line="242" w:lineRule="auto"/>
        <w:ind w:right="1104"/>
      </w:pPr>
      <w:r>
        <w:rPr/>
        <w:t>Заявление, включающее согласие на обработку персональных данных; Копию паспорта (обязательно с индексом и адресом регистрации);</w:t>
      </w:r>
    </w:p>
    <w:p>
      <w:pPr>
        <w:pStyle w:val="BodyText"/>
        <w:spacing w:line="317" w:lineRule="exact"/>
      </w:pPr>
      <w:r>
        <w:rPr/>
        <w:t>Копию диплома об образовании;</w:t>
      </w:r>
    </w:p>
    <w:p>
      <w:pPr>
        <w:pStyle w:val="BodyText"/>
      </w:pPr>
      <w:r>
        <w:rPr/>
        <w:t>Если изменены Ф.И.О., то документ, подтверждающий изменение.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right="5313"/>
      </w:pPr>
      <w:r>
        <w:rPr/>
        <w:t>По вопросам обучения обращаться: Отдел ДПО РГУТИС</w:t>
      </w:r>
    </w:p>
    <w:p>
      <w:pPr>
        <w:pStyle w:val="BodyText"/>
        <w:spacing w:line="242" w:lineRule="auto"/>
        <w:ind w:right="2254"/>
      </w:pPr>
      <w:r>
        <w:rPr/>
        <w:t>Пугачева Елена Николаевна тел. 8 495 940 83 60 (доб. 494) эл. почта:</w:t>
      </w:r>
      <w:r>
        <w:rPr>
          <w:spacing w:val="68"/>
        </w:rPr>
        <w:t> </w:t>
      </w:r>
      <w:hyperlink r:id="rId5">
        <w:r>
          <w:rPr/>
          <w:t>dpo.rgutis@mail.ru</w:t>
        </w:r>
      </w:hyperlink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right="2826"/>
      </w:pPr>
      <w:r>
        <w:rPr/>
        <w:t>Учебно-методическийо центр ФУМО сервиса и туризма Илюхина Галина Ивановна.</w:t>
      </w:r>
    </w:p>
    <w:p>
      <w:pPr>
        <w:pStyle w:val="BodyText"/>
        <w:spacing w:line="321" w:lineRule="exact"/>
      </w:pPr>
      <w:r>
        <w:rPr/>
        <w:t>тел. 8 495 940 83 60 (доб. 465)</w:t>
      </w:r>
    </w:p>
    <w:p>
      <w:pPr>
        <w:pStyle w:val="BodyText"/>
      </w:pPr>
      <w:r>
        <w:rPr/>
        <w:t>8 910 400 26 58.</w:t>
      </w:r>
    </w:p>
    <w:p>
      <w:pPr>
        <w:pStyle w:val="BodyText"/>
        <w:spacing w:before="1"/>
      </w:pPr>
      <w:r>
        <w:rPr/>
        <w:t>эл. почта: </w:t>
      </w:r>
      <w:hyperlink r:id="rId6">
        <w:r>
          <w:rPr/>
          <w:t>giimos@mail.ru</w:t>
        </w:r>
      </w:hyperlink>
    </w:p>
    <w:sectPr>
      <w:type w:val="continuous"/>
      <w:pgSz w:w="11910" w:h="16840"/>
      <w:pgMar w:top="4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833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2"/>
      <w:ind w:left="118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po.rgutis@mail.ru" TargetMode="External"/><Relationship Id="rId6" Type="http://schemas.openxmlformats.org/officeDocument/2006/relationships/hyperlink" Target="mailto:giimos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iluhinagi</dc:creator>
  <dcterms:created xsi:type="dcterms:W3CDTF">2019-09-05T10:02:29Z</dcterms:created>
  <dcterms:modified xsi:type="dcterms:W3CDTF">2019-09-05T10:02:29Z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